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E3" w:rsidRDefault="00DE76E3" w:rsidP="00DE76E3"/>
    <w:p w:rsidR="00DE76E3" w:rsidRDefault="00DE76E3" w:rsidP="00DE76E3"/>
    <w:p w:rsidR="00DE76E3" w:rsidRPr="000F6F75" w:rsidRDefault="00DE76E3" w:rsidP="00DE76E3">
      <w:pPr>
        <w:rPr>
          <w:rFonts w:ascii="Bell MT" w:hAnsi="Bell MT"/>
          <w:b/>
        </w:rPr>
      </w:pPr>
      <w:r w:rsidRPr="000F6F75">
        <w:rPr>
          <w:rFonts w:ascii="Bell MT" w:hAnsi="Bell MT"/>
          <w:b/>
        </w:rPr>
        <w:t>Ne</w:t>
      </w:r>
      <w:r w:rsidR="000F6F75" w:rsidRPr="000F6F75">
        <w:rPr>
          <w:rFonts w:ascii="Bell MT" w:hAnsi="Bell MT"/>
          <w:b/>
        </w:rPr>
        <w:t xml:space="preserve">w Life Organization (NELO), Youth and Environmental Vision </w:t>
      </w:r>
      <w:r w:rsidR="000F6F75">
        <w:rPr>
          <w:rFonts w:ascii="Bell MT" w:hAnsi="Bell MT"/>
          <w:b/>
        </w:rPr>
        <w:t xml:space="preserve">(YEV), </w:t>
      </w:r>
      <w:r w:rsidR="000F6F75" w:rsidRPr="000F6F75">
        <w:rPr>
          <w:rFonts w:ascii="Bell MT" w:hAnsi="Bell MT"/>
          <w:b/>
        </w:rPr>
        <w:t>commemorated Universal Health Coverage day (UHC), In Mwanza.</w:t>
      </w:r>
    </w:p>
    <w:p w:rsidR="000F6F75" w:rsidRDefault="000F6F75" w:rsidP="00E608CC">
      <w:pPr>
        <w:tabs>
          <w:tab w:val="left" w:pos="2460"/>
        </w:tabs>
        <w:jc w:val="both"/>
        <w:rPr>
          <w:rFonts w:ascii="Bell MT" w:hAnsi="Bell MT"/>
        </w:rPr>
      </w:pPr>
      <w:r w:rsidRPr="000F6F75">
        <w:rPr>
          <w:rFonts w:ascii="Bell MT" w:hAnsi="Bell MT"/>
        </w:rPr>
        <w:t xml:space="preserve">Youth and </w:t>
      </w:r>
      <w:r w:rsidRPr="000F6F75">
        <w:rPr>
          <w:rFonts w:ascii="Bell MT" w:hAnsi="Bell MT"/>
        </w:rPr>
        <w:t>Environmental</w:t>
      </w:r>
      <w:r w:rsidRPr="000F6F75">
        <w:rPr>
          <w:rFonts w:ascii="Bell MT" w:hAnsi="Bell MT"/>
        </w:rPr>
        <w:t xml:space="preserve"> Vision </w:t>
      </w:r>
      <w:r w:rsidR="00E608CC" w:rsidRPr="000F6F75">
        <w:rPr>
          <w:rFonts w:ascii="Bell MT" w:hAnsi="Bell MT"/>
        </w:rPr>
        <w:t>(YEV</w:t>
      </w:r>
      <w:r w:rsidRPr="000F6F75">
        <w:rPr>
          <w:rFonts w:ascii="Bell MT" w:hAnsi="Bell MT"/>
        </w:rPr>
        <w:t xml:space="preserve">) in partnership with New Life </w:t>
      </w:r>
      <w:r w:rsidRPr="000F6F75">
        <w:rPr>
          <w:rFonts w:ascii="Bell MT" w:hAnsi="Bell MT"/>
        </w:rPr>
        <w:t>Organization</w:t>
      </w:r>
      <w:r w:rsidRPr="000F6F75">
        <w:rPr>
          <w:rFonts w:ascii="Bell MT" w:hAnsi="Bell MT"/>
        </w:rPr>
        <w:t xml:space="preserve"> </w:t>
      </w:r>
      <w:r w:rsidR="00DB5739" w:rsidRPr="000F6F75">
        <w:rPr>
          <w:rFonts w:ascii="Bell MT" w:hAnsi="Bell MT"/>
        </w:rPr>
        <w:t>(NELO</w:t>
      </w:r>
      <w:r w:rsidRPr="000F6F75">
        <w:rPr>
          <w:rFonts w:ascii="Bell MT" w:hAnsi="Bell MT"/>
        </w:rPr>
        <w:t xml:space="preserve">), commemorated the Universal health coverage day </w:t>
      </w:r>
      <w:r w:rsidR="00DB5739" w:rsidRPr="000F6F75">
        <w:rPr>
          <w:rFonts w:ascii="Bell MT" w:hAnsi="Bell MT"/>
        </w:rPr>
        <w:t>(UHC</w:t>
      </w:r>
      <w:r>
        <w:rPr>
          <w:rFonts w:ascii="Bell MT" w:hAnsi="Bell MT"/>
        </w:rPr>
        <w:t xml:space="preserve">), December </w:t>
      </w:r>
      <w:r w:rsidR="00FB57D8">
        <w:rPr>
          <w:rFonts w:ascii="Bell MT" w:hAnsi="Bell MT"/>
        </w:rPr>
        <w:t>12</w:t>
      </w:r>
      <w:bookmarkStart w:id="0" w:name="_GoBack"/>
      <w:bookmarkEnd w:id="0"/>
      <w:r>
        <w:rPr>
          <w:rFonts w:ascii="Bell MT" w:hAnsi="Bell MT"/>
        </w:rPr>
        <w:t>, 2019 in Mwanza as to mark the progress , and level of implementation for the sustainable development goal (SDG) 3.8.</w:t>
      </w:r>
    </w:p>
    <w:p w:rsidR="00E608CC" w:rsidRPr="000F6F75" w:rsidRDefault="00DB5739" w:rsidP="00E608CC">
      <w:pPr>
        <w:tabs>
          <w:tab w:val="left" w:pos="2460"/>
        </w:tabs>
        <w:jc w:val="both"/>
        <w:rPr>
          <w:rFonts w:ascii="Bell MT" w:hAnsi="Bell MT"/>
        </w:rPr>
      </w:pPr>
      <w:r>
        <w:rPr>
          <w:rFonts w:ascii="Bell MT" w:hAnsi="Bell MT"/>
        </w:rPr>
        <w:t xml:space="preserve">As UNDP stress, </w:t>
      </w:r>
      <w:r w:rsidR="00E608CC">
        <w:rPr>
          <w:rFonts w:ascii="Bell MT" w:hAnsi="Bell MT"/>
        </w:rPr>
        <w:t xml:space="preserve"> 400 </w:t>
      </w:r>
      <w:r>
        <w:rPr>
          <w:rFonts w:ascii="Bell MT" w:hAnsi="Bell MT"/>
        </w:rPr>
        <w:t>million</w:t>
      </w:r>
      <w:r w:rsidR="00E608CC">
        <w:rPr>
          <w:rFonts w:ascii="Bell MT" w:hAnsi="Bell MT"/>
        </w:rPr>
        <w:t xml:space="preserve"> people globally have no access to health care, and 40 % lack social protection such as health insurance, while 1.6 </w:t>
      </w:r>
      <w:r>
        <w:rPr>
          <w:rFonts w:ascii="Bell MT" w:hAnsi="Bell MT"/>
        </w:rPr>
        <w:t>billion</w:t>
      </w:r>
      <w:r w:rsidR="00E608CC">
        <w:rPr>
          <w:rFonts w:ascii="Bell MT" w:hAnsi="Bell MT"/>
        </w:rPr>
        <w:t xml:space="preserve"> people live in fragile settings where protracted </w:t>
      </w:r>
      <w:r>
        <w:rPr>
          <w:rFonts w:ascii="Bell MT" w:hAnsi="Bell MT"/>
        </w:rPr>
        <w:t>crises, combined</w:t>
      </w:r>
      <w:r w:rsidR="00E608CC">
        <w:rPr>
          <w:rFonts w:ascii="Bell MT" w:hAnsi="Bell MT"/>
        </w:rPr>
        <w:t xml:space="preserve"> with weak national capacity to deliver basic health </w:t>
      </w:r>
      <w:r>
        <w:rPr>
          <w:rFonts w:ascii="Bell MT" w:hAnsi="Bell MT"/>
        </w:rPr>
        <w:t>services,</w:t>
      </w:r>
      <w:r w:rsidR="00E608CC">
        <w:rPr>
          <w:rFonts w:ascii="Bell MT" w:hAnsi="Bell MT"/>
        </w:rPr>
        <w:t xml:space="preserve"> present a significant challenge to global </w:t>
      </w:r>
      <w:r>
        <w:rPr>
          <w:rFonts w:ascii="Bell MT" w:hAnsi="Bell MT"/>
        </w:rPr>
        <w:t>health. Yet of this</w:t>
      </w:r>
      <w:r w:rsidR="00E608CC">
        <w:rPr>
          <w:rFonts w:ascii="Bell MT" w:hAnsi="Bell MT"/>
        </w:rPr>
        <w:t xml:space="preserve"> by the end of 2017</w:t>
      </w:r>
      <w:r>
        <w:rPr>
          <w:rFonts w:ascii="Bell MT" w:hAnsi="Bell MT"/>
        </w:rPr>
        <w:t>, 21.7 Million people living with HIV were receiving antiretroviral therapy. Yet more than 15 Million people are still waiting for treatment. In worst situation, every 2 second someone aged 30-70 years dies prematurely from non communicable diseases, chronic respiratory diseases, diabetes or cancer. This all point for global initiatives as Tanzania is not unique from this intervention. This call for New Life and YEV to solicit fund from Global health strategies to  mobilize different stakeholders in commemoration of this day to discus and plan for future intervention.</w:t>
      </w:r>
    </w:p>
    <w:p w:rsidR="000F6F75" w:rsidRDefault="000F6F75" w:rsidP="00E608CC">
      <w:pPr>
        <w:tabs>
          <w:tab w:val="left" w:pos="2460"/>
        </w:tabs>
        <w:jc w:val="both"/>
        <w:rPr>
          <w:rFonts w:ascii="Bell MT" w:hAnsi="Bell MT"/>
        </w:rPr>
      </w:pPr>
      <w:r w:rsidRPr="000F6F75">
        <w:rPr>
          <w:rFonts w:ascii="Bell MT" w:hAnsi="Bell MT"/>
        </w:rPr>
        <w:t xml:space="preserve">This event was sponsored by Global Health </w:t>
      </w:r>
      <w:r w:rsidRPr="000F6F75">
        <w:rPr>
          <w:rFonts w:ascii="Bell MT" w:hAnsi="Bell MT"/>
        </w:rPr>
        <w:t>Strategies,</w:t>
      </w:r>
      <w:r w:rsidRPr="000F6F75">
        <w:rPr>
          <w:rFonts w:ascii="Bell MT" w:hAnsi="Bell MT"/>
        </w:rPr>
        <w:t xml:space="preserve"> and the Universal health coverage team where Youth and </w:t>
      </w:r>
      <w:r w:rsidRPr="000F6F75">
        <w:rPr>
          <w:rFonts w:ascii="Bell MT" w:hAnsi="Bell MT"/>
        </w:rPr>
        <w:t>Environmental</w:t>
      </w:r>
      <w:r w:rsidRPr="000F6F75">
        <w:rPr>
          <w:rFonts w:ascii="Bell MT" w:hAnsi="Bell MT"/>
        </w:rPr>
        <w:t xml:space="preserve"> Vision </w:t>
      </w:r>
      <w:r w:rsidRPr="000F6F75">
        <w:rPr>
          <w:rFonts w:ascii="Bell MT" w:hAnsi="Bell MT"/>
        </w:rPr>
        <w:t>spearhead</w:t>
      </w:r>
      <w:r w:rsidRPr="000F6F75">
        <w:rPr>
          <w:rFonts w:ascii="Bell MT" w:hAnsi="Bell MT"/>
        </w:rPr>
        <w:t xml:space="preserve"> planning, </w:t>
      </w:r>
      <w:r w:rsidRPr="000F6F75">
        <w:rPr>
          <w:rFonts w:ascii="Bell MT" w:hAnsi="Bell MT"/>
        </w:rPr>
        <w:t>organizing</w:t>
      </w:r>
      <w:r w:rsidRPr="000F6F75">
        <w:rPr>
          <w:rFonts w:ascii="Bell MT" w:hAnsi="Bell MT"/>
        </w:rPr>
        <w:t xml:space="preserve"> in collaboration with New Life </w:t>
      </w:r>
      <w:r w:rsidRPr="000F6F75">
        <w:rPr>
          <w:rFonts w:ascii="Bell MT" w:hAnsi="Bell MT"/>
        </w:rPr>
        <w:t>Organization</w:t>
      </w:r>
      <w:r w:rsidRPr="000F6F75">
        <w:rPr>
          <w:rFonts w:ascii="Bell MT" w:hAnsi="Bell MT"/>
        </w:rPr>
        <w:t xml:space="preserve"> in Tanzania. The event among other thing was able to</w:t>
      </w:r>
      <w:r>
        <w:rPr>
          <w:rFonts w:ascii="Bell MT" w:hAnsi="Bell MT"/>
        </w:rPr>
        <w:t xml:space="preserve"> discuss and plan how to attain this SDG goal in 2030, develop intervention that will make change to achieve this goal in collaboration with Government and various stakeholders. Although health insurance has been spurring for almost few years and particular for formal sector. The discussion has been to extend to informal sector but making health insurance affordable and through usage of technologies to reach large population.</w:t>
      </w:r>
    </w:p>
    <w:p w:rsidR="000F6F75" w:rsidRPr="00E608CC" w:rsidRDefault="000F6F75" w:rsidP="00E608CC">
      <w:pPr>
        <w:tabs>
          <w:tab w:val="left" w:pos="2460"/>
        </w:tabs>
        <w:jc w:val="both"/>
        <w:rPr>
          <w:rFonts w:ascii="Bell MT" w:hAnsi="Bell MT"/>
          <w:color w:val="76923C" w:themeColor="accent3" w:themeShade="BF"/>
          <w:u w:val="single"/>
        </w:rPr>
      </w:pPr>
      <w:r>
        <w:rPr>
          <w:rFonts w:ascii="Bell MT" w:hAnsi="Bell MT"/>
        </w:rPr>
        <w:t xml:space="preserve">New Life </w:t>
      </w:r>
      <w:r w:rsidR="00E608CC">
        <w:rPr>
          <w:rFonts w:ascii="Bell MT" w:hAnsi="Bell MT"/>
        </w:rPr>
        <w:t>Organization</w:t>
      </w:r>
      <w:r>
        <w:rPr>
          <w:rFonts w:ascii="Bell MT" w:hAnsi="Bell MT"/>
        </w:rPr>
        <w:t xml:space="preserve"> and Youth and </w:t>
      </w:r>
      <w:r w:rsidR="00E608CC">
        <w:rPr>
          <w:rFonts w:ascii="Bell MT" w:hAnsi="Bell MT"/>
        </w:rPr>
        <w:t>Environmental</w:t>
      </w:r>
      <w:r>
        <w:rPr>
          <w:rFonts w:ascii="Bell MT" w:hAnsi="Bell MT"/>
        </w:rPr>
        <w:t xml:space="preserve"> Vision (YEV), therefore are working to develop new proposal focusing in health insurance </w:t>
      </w:r>
      <w:r w:rsidR="00E608CC">
        <w:rPr>
          <w:rFonts w:ascii="Bell MT" w:hAnsi="Bell MT"/>
        </w:rPr>
        <w:t>intervention</w:t>
      </w:r>
      <w:r w:rsidR="00DB5739">
        <w:rPr>
          <w:rFonts w:ascii="Bell MT" w:hAnsi="Bell MT"/>
        </w:rPr>
        <w:t xml:space="preserve"> and development of universal health product targeting individual  or groups)</w:t>
      </w:r>
      <w:r w:rsidR="00E608CC">
        <w:rPr>
          <w:rFonts w:ascii="Bell MT" w:hAnsi="Bell MT"/>
        </w:rPr>
        <w:t>. More</w:t>
      </w:r>
      <w:r>
        <w:rPr>
          <w:rFonts w:ascii="Bell MT" w:hAnsi="Bell MT"/>
        </w:rPr>
        <w:t xml:space="preserve"> updates will be communicated in this website. For more </w:t>
      </w:r>
      <w:r w:rsidR="00E608CC">
        <w:rPr>
          <w:rFonts w:ascii="Bell MT" w:hAnsi="Bell MT"/>
        </w:rPr>
        <w:t>information,</w:t>
      </w:r>
      <w:r>
        <w:rPr>
          <w:rFonts w:ascii="Bell MT" w:hAnsi="Bell MT"/>
        </w:rPr>
        <w:t xml:space="preserve"> if </w:t>
      </w:r>
      <w:r w:rsidR="00E608CC">
        <w:rPr>
          <w:rFonts w:ascii="Bell MT" w:hAnsi="Bell MT"/>
        </w:rPr>
        <w:t>you’re</w:t>
      </w:r>
      <w:r>
        <w:rPr>
          <w:rFonts w:ascii="Bell MT" w:hAnsi="Bell MT"/>
        </w:rPr>
        <w:t xml:space="preserve"> interested in this program kind</w:t>
      </w:r>
      <w:r w:rsidR="00E608CC">
        <w:rPr>
          <w:rFonts w:ascii="Bell MT" w:hAnsi="Bell MT"/>
        </w:rPr>
        <w:t xml:space="preserve">ly contact us to our </w:t>
      </w:r>
      <w:r w:rsidR="00E608CC" w:rsidRPr="00E608CC">
        <w:rPr>
          <w:rFonts w:ascii="Bell MT" w:hAnsi="Bell MT"/>
          <w:color w:val="76923C" w:themeColor="accent3" w:themeShade="BF"/>
          <w:u w:val="single"/>
        </w:rPr>
        <w:t>email newlife@nelo.co.tz</w:t>
      </w:r>
    </w:p>
    <w:p w:rsidR="000F6F75" w:rsidRDefault="000F6F75" w:rsidP="00E608CC">
      <w:pPr>
        <w:jc w:val="both"/>
      </w:pPr>
    </w:p>
    <w:p w:rsidR="000F6F75" w:rsidRDefault="000F6F75" w:rsidP="00E608CC">
      <w:pPr>
        <w:jc w:val="both"/>
      </w:pPr>
    </w:p>
    <w:p w:rsidR="00DE76E3" w:rsidRDefault="00DE76E3" w:rsidP="00E168E2">
      <w:pPr>
        <w:jc w:val="center"/>
      </w:pPr>
    </w:p>
    <w:p w:rsidR="00DE76E3" w:rsidRDefault="00DE76E3" w:rsidP="00E168E2">
      <w:pPr>
        <w:jc w:val="center"/>
      </w:pPr>
    </w:p>
    <w:p w:rsidR="00B80B39" w:rsidRDefault="0043449C" w:rsidP="00E168E2">
      <w:pPr>
        <w:jc w:val="center"/>
      </w:pPr>
      <w:r>
        <w:rPr>
          <w:rFonts w:ascii="Times New Roman" w:hAnsi="Times New Roman"/>
          <w:noProof/>
          <w:sz w:val="20"/>
          <w:szCs w:val="20"/>
          <w:lang w:val="en-GB" w:eastAsia="en-GB"/>
        </w:rPr>
        <w:lastRenderedPageBreak/>
        <w:drawing>
          <wp:inline distT="0" distB="0" distL="0" distR="0">
            <wp:extent cx="4275455" cy="2549219"/>
            <wp:effectExtent l="0" t="0" r="0" b="3810"/>
            <wp:docPr id="2" name="Picture 2" descr="DSC_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2131"/>
                    <pic:cNvPicPr>
                      <a:picLocks noChangeAspect="1" noChangeArrowheads="1"/>
                    </pic:cNvPicPr>
                  </pic:nvPicPr>
                  <pic:blipFill>
                    <a:blip r:embed="rId7" cstate="print"/>
                    <a:srcRect/>
                    <a:stretch>
                      <a:fillRect/>
                    </a:stretch>
                  </pic:blipFill>
                  <pic:spPr bwMode="auto">
                    <a:xfrm>
                      <a:off x="0" y="0"/>
                      <a:ext cx="4302840" cy="2565547"/>
                    </a:xfrm>
                    <a:prstGeom prst="rect">
                      <a:avLst/>
                    </a:prstGeom>
                    <a:noFill/>
                    <a:ln w="9525">
                      <a:noFill/>
                      <a:miter lim="800000"/>
                      <a:headEnd/>
                      <a:tailEnd/>
                    </a:ln>
                  </pic:spPr>
                </pic:pic>
              </a:graphicData>
            </a:graphic>
          </wp:inline>
        </w:drawing>
      </w:r>
    </w:p>
    <w:p w:rsidR="00DE76E3" w:rsidRDefault="00DE76E3" w:rsidP="0043449C"/>
    <w:p w:rsidR="00DE76E3" w:rsidRDefault="00DE76E3" w:rsidP="0043449C"/>
    <w:p w:rsidR="00DE76E3" w:rsidRDefault="00DE76E3" w:rsidP="0043449C"/>
    <w:p w:rsidR="003A499C" w:rsidRDefault="00DE76E3" w:rsidP="0043449C">
      <w:r>
        <w:t>Participant sharing his opinion on the need to have universal health insurance for all people to ensure that health services are accessible to all until 2030 as stipulated in the sustainable development goal 3.8.</w:t>
      </w:r>
    </w:p>
    <w:p w:rsidR="0043449C" w:rsidRDefault="0043449C" w:rsidP="0043449C"/>
    <w:p w:rsidR="0043449C" w:rsidRPr="0043449C" w:rsidRDefault="0043449C" w:rsidP="0043449C"/>
    <w:p w:rsidR="0043449C" w:rsidRPr="0043449C" w:rsidRDefault="00DE76E3" w:rsidP="0043449C">
      <w:r>
        <w:rPr>
          <w:noProof/>
          <w:lang w:val="en-GB" w:eastAsia="en-GB"/>
        </w:rPr>
        <w:drawing>
          <wp:anchor distT="0" distB="0" distL="114300" distR="114300" simplePos="0" relativeHeight="251658240" behindDoc="0" locked="0" layoutInCell="1" allowOverlap="1" wp14:anchorId="69FDC7FD" wp14:editId="47EE290D">
            <wp:simplePos x="0" y="0"/>
            <wp:positionH relativeFrom="column">
              <wp:posOffset>-47625</wp:posOffset>
            </wp:positionH>
            <wp:positionV relativeFrom="paragraph">
              <wp:posOffset>337185</wp:posOffset>
            </wp:positionV>
            <wp:extent cx="5276850" cy="2041525"/>
            <wp:effectExtent l="0" t="0" r="0" b="0"/>
            <wp:wrapSquare wrapText="bothSides"/>
            <wp:docPr id="3" name="Picture 3" descr="DSC_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2162"/>
                    <pic:cNvPicPr>
                      <a:picLocks noChangeAspect="1" noChangeArrowheads="1"/>
                    </pic:cNvPicPr>
                  </pic:nvPicPr>
                  <pic:blipFill>
                    <a:blip r:embed="rId8" cstate="print"/>
                    <a:srcRect/>
                    <a:stretch>
                      <a:fillRect/>
                    </a:stretch>
                  </pic:blipFill>
                  <pic:spPr bwMode="auto">
                    <a:xfrm>
                      <a:off x="0" y="0"/>
                      <a:ext cx="5276850" cy="2041525"/>
                    </a:xfrm>
                    <a:prstGeom prst="rect">
                      <a:avLst/>
                    </a:prstGeom>
                    <a:noFill/>
                    <a:ln w="9525">
                      <a:noFill/>
                      <a:miter lim="800000"/>
                      <a:headEnd/>
                      <a:tailEnd/>
                    </a:ln>
                  </pic:spPr>
                </pic:pic>
              </a:graphicData>
            </a:graphic>
            <wp14:sizeRelH relativeFrom="margin">
              <wp14:pctWidth>0</wp14:pctWidth>
            </wp14:sizeRelH>
          </wp:anchor>
        </w:drawing>
      </w:r>
    </w:p>
    <w:p w:rsidR="0043449C" w:rsidRPr="0043449C" w:rsidRDefault="0043449C" w:rsidP="0043449C"/>
    <w:p w:rsidR="0043449C" w:rsidRPr="0043449C" w:rsidRDefault="0043449C" w:rsidP="0043449C"/>
    <w:p w:rsidR="0043449C" w:rsidRDefault="0043449C" w:rsidP="0043449C"/>
    <w:p w:rsidR="003A499C" w:rsidRPr="0043449C" w:rsidRDefault="003A499C" w:rsidP="0043449C"/>
    <w:p w:rsidR="0043449C" w:rsidRDefault="0043449C" w:rsidP="0043449C"/>
    <w:p w:rsidR="00DE76E3" w:rsidRDefault="00DE76E3" w:rsidP="0043449C"/>
    <w:p w:rsidR="00DE76E3" w:rsidRDefault="00DE76E3" w:rsidP="0043449C"/>
    <w:p w:rsidR="00DE76E3" w:rsidRDefault="00DE76E3" w:rsidP="0043449C"/>
    <w:p w:rsidR="0043449C" w:rsidRDefault="003A499C" w:rsidP="0043449C">
      <w:r>
        <w:rPr>
          <w:b/>
        </w:rPr>
        <w:lastRenderedPageBreak/>
        <w:t>Regional Medical Officer (</w:t>
      </w:r>
      <w:r w:rsidR="00E168E2" w:rsidRPr="00E168E2">
        <w:rPr>
          <w:b/>
        </w:rPr>
        <w:t>R.M.O</w:t>
      </w:r>
      <w:r w:rsidR="00E168E2">
        <w:t xml:space="preserve"> </w:t>
      </w:r>
      <w:r>
        <w:t xml:space="preserve">), Mwanza Region , </w:t>
      </w:r>
      <w:r w:rsidR="00E168E2">
        <w:t xml:space="preserve"> Dr SILAS WAMBURA   addressing the forum participants on the governemt plans towards achieving universal health coverage even before 2030 as far as SDG 3.8 is concerned.</w:t>
      </w:r>
    </w:p>
    <w:p w:rsidR="0043449C" w:rsidRDefault="00DB5739" w:rsidP="0043449C">
      <w:r>
        <w:rPr>
          <w:noProof/>
          <w:lang w:val="en-GB" w:eastAsia="en-GB"/>
        </w:rPr>
        <w:drawing>
          <wp:anchor distT="0" distB="0" distL="114300" distR="114300" simplePos="0" relativeHeight="251659264" behindDoc="0" locked="0" layoutInCell="1" allowOverlap="1" wp14:anchorId="374C42D1" wp14:editId="03AC2EE9">
            <wp:simplePos x="0" y="0"/>
            <wp:positionH relativeFrom="margin">
              <wp:posOffset>94615</wp:posOffset>
            </wp:positionH>
            <wp:positionV relativeFrom="margin">
              <wp:posOffset>723900</wp:posOffset>
            </wp:positionV>
            <wp:extent cx="4962525" cy="1847850"/>
            <wp:effectExtent l="0" t="0" r="9525" b="0"/>
            <wp:wrapSquare wrapText="bothSides"/>
            <wp:docPr id="4" name="Picture 4" descr="DSC_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2170"/>
                    <pic:cNvPicPr>
                      <a:picLocks noChangeAspect="1" noChangeArrowheads="1"/>
                    </pic:cNvPicPr>
                  </pic:nvPicPr>
                  <pic:blipFill>
                    <a:blip r:embed="rId9" cstate="print"/>
                    <a:srcRect b="10417"/>
                    <a:stretch>
                      <a:fillRect/>
                    </a:stretch>
                  </pic:blipFill>
                  <pic:spPr bwMode="auto">
                    <a:xfrm>
                      <a:off x="0" y="0"/>
                      <a:ext cx="4962525" cy="1847850"/>
                    </a:xfrm>
                    <a:prstGeom prst="rect">
                      <a:avLst/>
                    </a:prstGeom>
                    <a:noFill/>
                    <a:ln w="9525">
                      <a:noFill/>
                      <a:miter lim="800000"/>
                      <a:headEnd/>
                      <a:tailEnd/>
                    </a:ln>
                  </pic:spPr>
                </pic:pic>
              </a:graphicData>
            </a:graphic>
            <wp14:sizeRelH relativeFrom="margin">
              <wp14:pctWidth>0</wp14:pctWidth>
            </wp14:sizeRelH>
          </wp:anchor>
        </w:drawing>
      </w:r>
    </w:p>
    <w:p w:rsidR="00E168E2" w:rsidRDefault="00E168E2" w:rsidP="0043449C">
      <w:r>
        <w:t xml:space="preserve">  </w:t>
      </w:r>
    </w:p>
    <w:p w:rsidR="00E168E2" w:rsidRPr="00E168E2" w:rsidRDefault="00E168E2" w:rsidP="00E168E2"/>
    <w:p w:rsidR="00E168E2" w:rsidRPr="00E168E2" w:rsidRDefault="00E168E2" w:rsidP="00E168E2"/>
    <w:p w:rsidR="00E168E2" w:rsidRPr="00E168E2" w:rsidRDefault="00E168E2" w:rsidP="00E168E2"/>
    <w:p w:rsidR="00E168E2" w:rsidRPr="00E168E2" w:rsidRDefault="00E168E2" w:rsidP="00E168E2"/>
    <w:p w:rsidR="0043449C" w:rsidRDefault="00DE76E3" w:rsidP="00E168E2">
      <w:pPr>
        <w:tabs>
          <w:tab w:val="left" w:pos="2460"/>
        </w:tabs>
      </w:pPr>
      <w:r>
        <w:t xml:space="preserve">Invited </w:t>
      </w:r>
      <w:r w:rsidR="00E168E2">
        <w:t xml:space="preserve">CSOs </w:t>
      </w:r>
      <w:r>
        <w:t>and Participants pose with Youth and Environmental Vision ( YEV) and New Life Organization (NELO) for  UHC 2019 event in Mwanza.</w:t>
      </w:r>
    </w:p>
    <w:sectPr w:rsidR="0043449C" w:rsidSect="00DE76E3">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A0" w:rsidRDefault="005E60A0" w:rsidP="00E168E2">
      <w:pPr>
        <w:spacing w:after="0" w:line="240" w:lineRule="auto"/>
      </w:pPr>
      <w:r>
        <w:separator/>
      </w:r>
    </w:p>
  </w:endnote>
  <w:endnote w:type="continuationSeparator" w:id="0">
    <w:p w:rsidR="005E60A0" w:rsidRDefault="005E60A0" w:rsidP="00E1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A0" w:rsidRDefault="005E60A0" w:rsidP="00E168E2">
      <w:pPr>
        <w:spacing w:after="0" w:line="240" w:lineRule="auto"/>
      </w:pPr>
      <w:r>
        <w:separator/>
      </w:r>
    </w:p>
  </w:footnote>
  <w:footnote w:type="continuationSeparator" w:id="0">
    <w:p w:rsidR="005E60A0" w:rsidRDefault="005E60A0" w:rsidP="00E1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clip_image001"/>
      </v:shape>
    </w:pict>
  </w:numPicBullet>
  <w:abstractNum w:abstractNumId="0" w15:restartNumberingAfterBreak="0">
    <w:nsid w:val="1D09250F"/>
    <w:multiLevelType w:val="hybridMultilevel"/>
    <w:tmpl w:val="CB74DE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098149E"/>
    <w:multiLevelType w:val="hybridMultilevel"/>
    <w:tmpl w:val="39EC8798"/>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3310043"/>
    <w:multiLevelType w:val="hybridMultilevel"/>
    <w:tmpl w:val="5BECC270"/>
    <w:lvl w:ilvl="0" w:tplc="04090007">
      <w:start w:val="1"/>
      <w:numFmt w:val="bullet"/>
      <w:lvlText w:val=""/>
      <w:lvlPicBulletId w:val="0"/>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8A"/>
    <w:rsid w:val="0003505F"/>
    <w:rsid w:val="00053584"/>
    <w:rsid w:val="000F6F75"/>
    <w:rsid w:val="00103811"/>
    <w:rsid w:val="001609FD"/>
    <w:rsid w:val="00163F50"/>
    <w:rsid w:val="001A7A6F"/>
    <w:rsid w:val="001F0A23"/>
    <w:rsid w:val="002D5005"/>
    <w:rsid w:val="003A3134"/>
    <w:rsid w:val="003A499C"/>
    <w:rsid w:val="0043449C"/>
    <w:rsid w:val="00436242"/>
    <w:rsid w:val="00436E8A"/>
    <w:rsid w:val="00440477"/>
    <w:rsid w:val="00442B23"/>
    <w:rsid w:val="004A61CD"/>
    <w:rsid w:val="004C029A"/>
    <w:rsid w:val="00500199"/>
    <w:rsid w:val="00564765"/>
    <w:rsid w:val="00574B26"/>
    <w:rsid w:val="00580A0D"/>
    <w:rsid w:val="005E2793"/>
    <w:rsid w:val="005E60A0"/>
    <w:rsid w:val="005F3625"/>
    <w:rsid w:val="005F68C0"/>
    <w:rsid w:val="006B73E5"/>
    <w:rsid w:val="00731759"/>
    <w:rsid w:val="008027ED"/>
    <w:rsid w:val="0081245C"/>
    <w:rsid w:val="00827A5D"/>
    <w:rsid w:val="00847FBF"/>
    <w:rsid w:val="00862C17"/>
    <w:rsid w:val="00883959"/>
    <w:rsid w:val="00893B2C"/>
    <w:rsid w:val="009024A2"/>
    <w:rsid w:val="00994CC7"/>
    <w:rsid w:val="009959B6"/>
    <w:rsid w:val="009B59D3"/>
    <w:rsid w:val="00AA68F1"/>
    <w:rsid w:val="00AC1ECA"/>
    <w:rsid w:val="00B24AE3"/>
    <w:rsid w:val="00B34340"/>
    <w:rsid w:val="00B40A34"/>
    <w:rsid w:val="00B47748"/>
    <w:rsid w:val="00B80B39"/>
    <w:rsid w:val="00B862CE"/>
    <w:rsid w:val="00BD0FAF"/>
    <w:rsid w:val="00C008DF"/>
    <w:rsid w:val="00C01CDD"/>
    <w:rsid w:val="00CA2FB2"/>
    <w:rsid w:val="00D354E6"/>
    <w:rsid w:val="00D60D03"/>
    <w:rsid w:val="00DB5739"/>
    <w:rsid w:val="00DD5886"/>
    <w:rsid w:val="00DE76E3"/>
    <w:rsid w:val="00E11ACA"/>
    <w:rsid w:val="00E168E2"/>
    <w:rsid w:val="00E608CC"/>
    <w:rsid w:val="00ED5B12"/>
    <w:rsid w:val="00EF6DE7"/>
    <w:rsid w:val="00FB57D8"/>
    <w:rsid w:val="00FD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6998"/>
  <w15:docId w15:val="{F3583612-98D1-42BA-BB13-C546E92B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17"/>
    <w:rPr>
      <w:rFonts w:ascii="Tahoma" w:hAnsi="Tahoma" w:cs="Tahoma"/>
      <w:sz w:val="16"/>
      <w:szCs w:val="16"/>
    </w:rPr>
  </w:style>
  <w:style w:type="paragraph" w:styleId="Title">
    <w:name w:val="Title"/>
    <w:basedOn w:val="Normal"/>
    <w:next w:val="Normal"/>
    <w:link w:val="TitleChar"/>
    <w:uiPriority w:val="10"/>
    <w:qFormat/>
    <w:rsid w:val="00FD59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59B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D59B2"/>
    <w:pPr>
      <w:ind w:left="720"/>
      <w:contextualSpacing/>
    </w:pPr>
    <w:rPr>
      <w:rFonts w:eastAsiaTheme="minorHAnsi"/>
    </w:rPr>
  </w:style>
  <w:style w:type="paragraph" w:styleId="Header">
    <w:name w:val="header"/>
    <w:basedOn w:val="Normal"/>
    <w:link w:val="HeaderChar"/>
    <w:uiPriority w:val="99"/>
    <w:semiHidden/>
    <w:unhideWhenUsed/>
    <w:rsid w:val="00E168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8E2"/>
  </w:style>
  <w:style w:type="paragraph" w:styleId="Footer">
    <w:name w:val="footer"/>
    <w:basedOn w:val="Normal"/>
    <w:link w:val="FooterChar"/>
    <w:uiPriority w:val="99"/>
    <w:semiHidden/>
    <w:unhideWhenUsed/>
    <w:rsid w:val="00E168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28661">
      <w:bodyDiv w:val="1"/>
      <w:marLeft w:val="0"/>
      <w:marRight w:val="0"/>
      <w:marTop w:val="0"/>
      <w:marBottom w:val="0"/>
      <w:divBdr>
        <w:top w:val="none" w:sz="0" w:space="0" w:color="auto"/>
        <w:left w:val="none" w:sz="0" w:space="0" w:color="auto"/>
        <w:bottom w:val="none" w:sz="0" w:space="0" w:color="auto"/>
        <w:right w:val="none" w:sz="0" w:space="0" w:color="auto"/>
      </w:divBdr>
    </w:div>
    <w:div w:id="1636713915">
      <w:bodyDiv w:val="1"/>
      <w:marLeft w:val="0"/>
      <w:marRight w:val="0"/>
      <w:marTop w:val="0"/>
      <w:marBottom w:val="0"/>
      <w:divBdr>
        <w:top w:val="none" w:sz="0" w:space="0" w:color="auto"/>
        <w:left w:val="none" w:sz="0" w:space="0" w:color="auto"/>
        <w:bottom w:val="none" w:sz="0" w:space="0" w:color="auto"/>
        <w:right w:val="none" w:sz="0" w:space="0" w:color="auto"/>
      </w:divBdr>
    </w:div>
    <w:div w:id="19554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4</cp:revision>
  <cp:lastPrinted>2019-01-24T11:18:00Z</cp:lastPrinted>
  <dcterms:created xsi:type="dcterms:W3CDTF">2019-12-16T09:22:00Z</dcterms:created>
  <dcterms:modified xsi:type="dcterms:W3CDTF">2019-12-16T10:15:00Z</dcterms:modified>
</cp:coreProperties>
</file>